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AD" w:rsidRDefault="00FE09AD">
      <w:pPr>
        <w:rPr>
          <w:rFonts w:ascii="Arial" w:hAnsi="Arial" w:cs="Arial"/>
          <w:b/>
          <w:sz w:val="24"/>
          <w:szCs w:val="24"/>
        </w:rPr>
      </w:pPr>
      <w:r>
        <w:rPr>
          <w:rFonts w:ascii="Arial" w:hAnsi="Arial" w:cs="Arial"/>
          <w:b/>
          <w:sz w:val="24"/>
          <w:szCs w:val="24"/>
        </w:rPr>
        <w:t>BIOGRAPHY</w:t>
      </w:r>
    </w:p>
    <w:p w:rsidR="00FE09AD" w:rsidRPr="00FE09AD" w:rsidRDefault="00FE09AD">
      <w:pPr>
        <w:rPr>
          <w:rFonts w:ascii="Arial" w:hAnsi="Arial" w:cs="Arial"/>
          <w:b/>
          <w:sz w:val="24"/>
          <w:szCs w:val="24"/>
        </w:rPr>
      </w:pPr>
      <w:r>
        <w:rPr>
          <w:rFonts w:ascii="Arial" w:hAnsi="Arial" w:cs="Arial"/>
          <w:b/>
          <w:sz w:val="24"/>
          <w:szCs w:val="24"/>
        </w:rPr>
        <w:t>Andrew Whittemore</w:t>
      </w:r>
    </w:p>
    <w:p w:rsidR="00FE09AD" w:rsidRDefault="00FE09AD"/>
    <w:p w:rsidR="00FE09AD" w:rsidRDefault="008E13DC">
      <w:r>
        <w:t xml:space="preserve">Upon graduating from The Technical University of Nova Scotia with his Masters in Urban and Rural Planning in 1993, Andrew began his professional planning career at a Regional Development Authority as an Economic Development Officer.  </w:t>
      </w:r>
    </w:p>
    <w:p w:rsidR="00FE09AD" w:rsidRDefault="008E13DC">
      <w:r>
        <w:t xml:space="preserve">In 1996, Andrew joined the City of Halifax as a planner, but was quickly promoted to Senior Planner leading several major planning projects including the implementation of the Bedford Waterfront Development project, and master planning  for transit oriented development and comprehensive residential development communities. </w:t>
      </w:r>
      <w:r w:rsidR="00F71AD1">
        <w:t>During his career h</w:t>
      </w:r>
      <w:r>
        <w:t xml:space="preserve">e developed several community plans and </w:t>
      </w:r>
      <w:r w:rsidR="00F71AD1">
        <w:t xml:space="preserve">had the opportunity to </w:t>
      </w:r>
      <w:r>
        <w:t xml:space="preserve">lead major research and policy initiatives </w:t>
      </w:r>
      <w:r w:rsidR="00234056">
        <w:t xml:space="preserve">including: </w:t>
      </w:r>
      <w:r>
        <w:t xml:space="preserve">two unit housing, brownfield redevelopment, and community engagement. </w:t>
      </w:r>
      <w:r w:rsidR="00F71AD1">
        <w:t>In 2002, Andrew was promoted to the position of Senior Project Coordinator for the Regional Plan</w:t>
      </w:r>
      <w:r w:rsidR="00234056">
        <w:t xml:space="preserve">; the </w:t>
      </w:r>
      <w:r w:rsidR="00F71AD1">
        <w:t>first for the newly amalgamated City of Halifax.  Andrew was later appointed as Executive Assistant to the City Mana</w:t>
      </w:r>
      <w:r w:rsidR="00234056">
        <w:t>ger</w:t>
      </w:r>
      <w:r w:rsidR="00F71AD1">
        <w:t xml:space="preserve"> where he</w:t>
      </w:r>
      <w:r w:rsidR="00234056">
        <w:t xml:space="preserve"> </w:t>
      </w:r>
      <w:r w:rsidR="00F71AD1">
        <w:t>develop</w:t>
      </w:r>
      <w:r w:rsidR="00234056">
        <w:t xml:space="preserve">ed </w:t>
      </w:r>
      <w:r w:rsidR="00F71AD1">
        <w:t xml:space="preserve">the City’s first community engagement strategy, cultural plan, and community visioning program.  In 2006, he was appointed as Manager </w:t>
      </w:r>
      <w:r w:rsidR="00234056">
        <w:t xml:space="preserve">of </w:t>
      </w:r>
      <w:r w:rsidR="00F71AD1">
        <w:t>the City’s first Community Relations &amp; Cultural Affairs department.   During this time he negotiat</w:t>
      </w:r>
      <w:r w:rsidR="00862EF6">
        <w:t xml:space="preserve">ed </w:t>
      </w:r>
      <w:r w:rsidR="00F71AD1">
        <w:t>several service agreements with the Abor</w:t>
      </w:r>
      <w:r w:rsidR="00234056">
        <w:t>i</w:t>
      </w:r>
      <w:r w:rsidR="00F71AD1">
        <w:t xml:space="preserve">ginal community, </w:t>
      </w:r>
      <w:r w:rsidR="00234056">
        <w:t xml:space="preserve">and oversaw social planning initiatives including a new affordable housing policy.  </w:t>
      </w:r>
    </w:p>
    <w:p w:rsidR="00F2376A" w:rsidRDefault="00234056">
      <w:bookmarkStart w:id="0" w:name="_GoBack"/>
      <w:bookmarkEnd w:id="0"/>
      <w:r>
        <w:t>Andrew joined the City of Mississauga in 2012 working with the Culture Division, and was appointed acting Director in 2014. In this capacity, he has develop</w:t>
      </w:r>
      <w:r w:rsidR="00862EF6">
        <w:t xml:space="preserve">ed </w:t>
      </w:r>
      <w:r>
        <w:t xml:space="preserve">several strategic plans, business plans, a new research framework, and provided oversight in the new Meadowvale Village Heritage Conservation District Plan.          </w:t>
      </w:r>
    </w:p>
    <w:sectPr w:rsidR="00F237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DC"/>
    <w:rsid w:val="00234056"/>
    <w:rsid w:val="00862EF6"/>
    <w:rsid w:val="008E13DC"/>
    <w:rsid w:val="00F2376A"/>
    <w:rsid w:val="00F71AD1"/>
    <w:rsid w:val="00FE09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Whittemore</dc:creator>
  <cp:lastModifiedBy>Laurel Schut</cp:lastModifiedBy>
  <cp:revision>2</cp:revision>
  <dcterms:created xsi:type="dcterms:W3CDTF">2014-11-19T20:50:00Z</dcterms:created>
  <dcterms:modified xsi:type="dcterms:W3CDTF">2014-11-19T20:50:00Z</dcterms:modified>
</cp:coreProperties>
</file>